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COVID</w:t>
      </w:r>
      <w:r w:rsidRPr="002A63E8">
        <w:rPr>
          <w:rFonts w:ascii="Calibri Light" w:hAnsi="Calibri Light" w:cs="Calibri Light"/>
          <w:b/>
          <w:sz w:val="24"/>
          <w:szCs w:val="24"/>
        </w:rPr>
        <w:t xml:space="preserve">-19 and Requests for Doctor’s Notes (the </w:t>
      </w:r>
      <w:proofErr w:type="spellStart"/>
      <w:r w:rsidRPr="002A63E8">
        <w:rPr>
          <w:rFonts w:ascii="Calibri Light" w:hAnsi="Calibri Light" w:cs="Calibri Light"/>
          <w:b/>
          <w:sz w:val="24"/>
          <w:szCs w:val="24"/>
        </w:rPr>
        <w:t>MED3</w:t>
      </w:r>
      <w:proofErr w:type="spellEnd"/>
      <w:r w:rsidRPr="002A63E8">
        <w:rPr>
          <w:rFonts w:ascii="Calibri Light" w:hAnsi="Calibri Light" w:cs="Calibri Light"/>
          <w:b/>
          <w:sz w:val="24"/>
          <w:szCs w:val="24"/>
        </w:rPr>
        <w:t xml:space="preserve"> ‘Fit Note’)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Requests for certification of absence from the workplace may fall into five categories: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Personally affected so isolating for seven days</w:t>
      </w: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Personally affected and remaining unwell for over seven days</w:t>
      </w: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Household contact affected so isolating for fourteen days as per government</w:t>
      </w: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advice</w:t>
      </w: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At risk group so following government advice</w:t>
      </w:r>
    </w:p>
    <w:p w:rsidR="002A63E8" w:rsidRPr="002A63E8" w:rsidRDefault="002A63E8" w:rsidP="002A63E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Those in full time education.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Personally affected so isolating for seven days</w:t>
      </w:r>
    </w:p>
    <w:p w:rsidR="002A63E8" w:rsidRPr="002A63E8" w:rsidRDefault="002A63E8" w:rsidP="002A63E8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r w:rsidRPr="002A63E8">
        <w:rPr>
          <w:rFonts w:ascii="Calibri Light" w:hAnsi="Calibri Light" w:cs="Calibri Light"/>
          <w:sz w:val="24"/>
          <w:szCs w:val="24"/>
        </w:rPr>
        <w:t>You can and should self-certify for the first seven days as normal if you  are unfit to work. They do not need to contact their GP.</w:t>
      </w:r>
    </w:p>
    <w:bookmarkEnd w:id="0"/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Personally affected and remaining unwell for over seven days</w:t>
      </w:r>
    </w:p>
    <w:p w:rsidR="002A63E8" w:rsidRPr="002A63E8" w:rsidRDefault="002A63E8" w:rsidP="002A63E8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 xml:space="preserve">If you </w:t>
      </w:r>
      <w:r w:rsidRPr="002A63E8">
        <w:rPr>
          <w:rFonts w:ascii="Calibri Light" w:hAnsi="Calibri Light" w:cs="Calibri Light"/>
          <w:sz w:val="24"/>
          <w:szCs w:val="24"/>
        </w:rPr>
        <w:t xml:space="preserve"> remain unwell and unfit to work after seven days the current advice is to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A63E8">
        <w:rPr>
          <w:rFonts w:ascii="Calibri Light" w:hAnsi="Calibri Light" w:cs="Calibri Light"/>
          <w:sz w:val="24"/>
          <w:szCs w:val="24"/>
        </w:rPr>
        <w:t xml:space="preserve">visit </w:t>
      </w:r>
      <w:proofErr w:type="spellStart"/>
      <w:r w:rsidRPr="002A63E8">
        <w:rPr>
          <w:rFonts w:ascii="Calibri Light" w:hAnsi="Calibri Light" w:cs="Calibri Light"/>
          <w:sz w:val="24"/>
          <w:szCs w:val="24"/>
        </w:rPr>
        <w:t>www.111.nhs.uk</w:t>
      </w:r>
      <w:proofErr w:type="spellEnd"/>
      <w:r w:rsidRPr="002A63E8">
        <w:rPr>
          <w:rFonts w:ascii="Calibri Light" w:hAnsi="Calibri Light" w:cs="Calibri Light"/>
          <w:sz w:val="24"/>
          <w:szCs w:val="24"/>
        </w:rPr>
        <w:t xml:space="preserve"> where there is an online self-assessment tool; </w:t>
      </w:r>
      <w:r w:rsidRPr="002A63E8">
        <w:rPr>
          <w:rFonts w:ascii="Calibri Light" w:hAnsi="Calibri Light" w:cs="Calibri Light"/>
          <w:sz w:val="24"/>
          <w:szCs w:val="24"/>
        </w:rPr>
        <w:t xml:space="preserve">you </w:t>
      </w:r>
      <w:r w:rsidRPr="002A63E8">
        <w:rPr>
          <w:rFonts w:ascii="Calibri Light" w:hAnsi="Calibri Light" w:cs="Calibri Light"/>
          <w:sz w:val="24"/>
          <w:szCs w:val="24"/>
        </w:rPr>
        <w:t xml:space="preserve">may be invited to call 111 and given further advice and a </w:t>
      </w:r>
      <w:proofErr w:type="spellStart"/>
      <w:r w:rsidRPr="002A63E8">
        <w:rPr>
          <w:rFonts w:ascii="Calibri Light" w:hAnsi="Calibri Light" w:cs="Calibri Light"/>
          <w:sz w:val="24"/>
          <w:szCs w:val="24"/>
        </w:rPr>
        <w:t>MED3</w:t>
      </w:r>
      <w:proofErr w:type="spellEnd"/>
      <w:r w:rsidRPr="002A63E8">
        <w:rPr>
          <w:rFonts w:ascii="Calibri Light" w:hAnsi="Calibri Light" w:cs="Calibri Light"/>
          <w:sz w:val="24"/>
          <w:szCs w:val="24"/>
        </w:rPr>
        <w:t xml:space="preserve"> certificate emailed</w:t>
      </w:r>
      <w:r w:rsidRPr="002A63E8">
        <w:rPr>
          <w:rFonts w:ascii="Calibri Light" w:hAnsi="Calibri Light" w:cs="Calibri Light"/>
          <w:sz w:val="24"/>
          <w:szCs w:val="24"/>
        </w:rPr>
        <w:t xml:space="preserve"> to yourself by them. You do not need to contact your </w:t>
      </w:r>
      <w:r w:rsidRPr="002A63E8">
        <w:rPr>
          <w:rFonts w:ascii="Calibri Light" w:hAnsi="Calibri Light" w:cs="Calibri Light"/>
          <w:sz w:val="24"/>
          <w:szCs w:val="24"/>
        </w:rPr>
        <w:t xml:space="preserve"> GP.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Household contact affected so isolating for fourteen days as per</w:t>
      </w:r>
      <w:r w:rsidRPr="002A63E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A63E8">
        <w:rPr>
          <w:rFonts w:ascii="Calibri Light" w:hAnsi="Calibri Light" w:cs="Calibri Light"/>
          <w:b/>
          <w:sz w:val="24"/>
          <w:szCs w:val="24"/>
        </w:rPr>
        <w:t>government advice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At risk group so following government advice</w:t>
      </w: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GPs cannot and are not the gatekeeper of the statutory sick pay system. Employers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are responsible for putting in place arrangements for home/remote working where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this is possible. Where it is not, the employee may self-certify and return to work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following the relevant absence which their employer may authorise as per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A63E8">
        <w:rPr>
          <w:rFonts w:ascii="Calibri Light" w:hAnsi="Calibri Light" w:cs="Calibri Light"/>
          <w:sz w:val="24"/>
          <w:szCs w:val="24"/>
        </w:rPr>
        <w:t>government advice. Where you</w:t>
      </w:r>
      <w:r w:rsidRPr="002A63E8">
        <w:rPr>
          <w:rFonts w:ascii="Calibri Light" w:hAnsi="Calibri Light" w:cs="Calibri Light"/>
          <w:sz w:val="24"/>
          <w:szCs w:val="24"/>
        </w:rPr>
        <w:t xml:space="preserve"> do become unwell during or after this time, </w:t>
      </w:r>
      <w:r w:rsidRPr="002A63E8">
        <w:rPr>
          <w:rFonts w:ascii="Calibri Light" w:hAnsi="Calibri Light" w:cs="Calibri Light"/>
          <w:sz w:val="24"/>
          <w:szCs w:val="24"/>
        </w:rPr>
        <w:t>the first two points above apply. You</w:t>
      </w:r>
      <w:r w:rsidRPr="002A63E8">
        <w:rPr>
          <w:rFonts w:ascii="Calibri Light" w:hAnsi="Calibri Light" w:cs="Calibri Light"/>
          <w:sz w:val="24"/>
          <w:szCs w:val="24"/>
        </w:rPr>
        <w:t xml:space="preserve"> do not need to contact their GP.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2A63E8">
        <w:rPr>
          <w:rFonts w:ascii="Calibri Light" w:hAnsi="Calibri Light" w:cs="Calibri Light"/>
          <w:b/>
          <w:sz w:val="24"/>
          <w:szCs w:val="24"/>
        </w:rPr>
        <w:t>Those in full time education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There is no NHS requirement to issue certification to schools or colleges to confirm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absence. These organisations must work with parents and students to ensure that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>any absence is appropriately recorded, obviating the need for a ‘doctor’s note’.</w:t>
      </w:r>
    </w:p>
    <w:p w:rsidR="002A63E8" w:rsidRPr="002A63E8" w:rsidRDefault="002A63E8" w:rsidP="002A63E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63E8">
        <w:rPr>
          <w:rFonts w:ascii="Calibri Light" w:hAnsi="Calibri Light" w:cs="Calibri Light"/>
          <w:sz w:val="24"/>
          <w:szCs w:val="24"/>
        </w:rPr>
        <w:t xml:space="preserve">They do not need to contact their GP. </w:t>
      </w:r>
    </w:p>
    <w:p w:rsidR="002A63E8" w:rsidRPr="002A63E8" w:rsidRDefault="002A63E8" w:rsidP="002A63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FD661A" w:rsidRPr="002A63E8" w:rsidRDefault="00FD661A">
      <w:pPr>
        <w:rPr>
          <w:rFonts w:ascii="Calibri Light" w:hAnsi="Calibri Light" w:cs="Calibri Light"/>
        </w:rPr>
      </w:pPr>
    </w:p>
    <w:sectPr w:rsidR="00FD661A" w:rsidRPr="002A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D49"/>
    <w:multiLevelType w:val="hybridMultilevel"/>
    <w:tmpl w:val="3A44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18AF"/>
    <w:multiLevelType w:val="hybridMultilevel"/>
    <w:tmpl w:val="4224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1BE9"/>
    <w:multiLevelType w:val="hybridMultilevel"/>
    <w:tmpl w:val="DD5ED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8"/>
    <w:rsid w:val="000579EB"/>
    <w:rsid w:val="000A1B62"/>
    <w:rsid w:val="000B4F43"/>
    <w:rsid w:val="00130286"/>
    <w:rsid w:val="00163F73"/>
    <w:rsid w:val="00186E07"/>
    <w:rsid w:val="001D5C06"/>
    <w:rsid w:val="00297C80"/>
    <w:rsid w:val="002A5580"/>
    <w:rsid w:val="002A63E8"/>
    <w:rsid w:val="002E1A0F"/>
    <w:rsid w:val="002F3A5C"/>
    <w:rsid w:val="00326565"/>
    <w:rsid w:val="003417B1"/>
    <w:rsid w:val="0038512F"/>
    <w:rsid w:val="00385362"/>
    <w:rsid w:val="00387830"/>
    <w:rsid w:val="003971ED"/>
    <w:rsid w:val="003C47EE"/>
    <w:rsid w:val="00403053"/>
    <w:rsid w:val="0045715E"/>
    <w:rsid w:val="004A0EC0"/>
    <w:rsid w:val="004D4918"/>
    <w:rsid w:val="00506C62"/>
    <w:rsid w:val="0055625C"/>
    <w:rsid w:val="0058581E"/>
    <w:rsid w:val="00600E02"/>
    <w:rsid w:val="006A3137"/>
    <w:rsid w:val="006A45BB"/>
    <w:rsid w:val="006B6E51"/>
    <w:rsid w:val="006F3F2B"/>
    <w:rsid w:val="00706B86"/>
    <w:rsid w:val="007377D4"/>
    <w:rsid w:val="0076567C"/>
    <w:rsid w:val="007904B1"/>
    <w:rsid w:val="007A051D"/>
    <w:rsid w:val="007A1F6C"/>
    <w:rsid w:val="00835DC7"/>
    <w:rsid w:val="0087429B"/>
    <w:rsid w:val="00880B94"/>
    <w:rsid w:val="008848E4"/>
    <w:rsid w:val="008F34A2"/>
    <w:rsid w:val="008F3A91"/>
    <w:rsid w:val="009951DB"/>
    <w:rsid w:val="009A45B7"/>
    <w:rsid w:val="009D55A3"/>
    <w:rsid w:val="00A01622"/>
    <w:rsid w:val="00A019B6"/>
    <w:rsid w:val="00A11E95"/>
    <w:rsid w:val="00A1792A"/>
    <w:rsid w:val="00A40187"/>
    <w:rsid w:val="00A54DEF"/>
    <w:rsid w:val="00A61477"/>
    <w:rsid w:val="00A622C1"/>
    <w:rsid w:val="00A85781"/>
    <w:rsid w:val="00AA03BE"/>
    <w:rsid w:val="00B32112"/>
    <w:rsid w:val="00B44DBD"/>
    <w:rsid w:val="00B81AE4"/>
    <w:rsid w:val="00BB38C0"/>
    <w:rsid w:val="00C0628E"/>
    <w:rsid w:val="00C1070E"/>
    <w:rsid w:val="00C85681"/>
    <w:rsid w:val="00CB1F51"/>
    <w:rsid w:val="00CB4997"/>
    <w:rsid w:val="00D048A5"/>
    <w:rsid w:val="00D513E7"/>
    <w:rsid w:val="00D675A2"/>
    <w:rsid w:val="00DB1567"/>
    <w:rsid w:val="00DC372A"/>
    <w:rsid w:val="00DD4DD4"/>
    <w:rsid w:val="00DF0DA6"/>
    <w:rsid w:val="00E205F8"/>
    <w:rsid w:val="00E512F3"/>
    <w:rsid w:val="00EB0734"/>
    <w:rsid w:val="00F601BA"/>
    <w:rsid w:val="00F62948"/>
    <w:rsid w:val="00F8551E"/>
    <w:rsid w:val="00FC0B84"/>
    <w:rsid w:val="00FC7FF6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Holroyd</dc:creator>
  <cp:lastModifiedBy>Phillipa Holroyd</cp:lastModifiedBy>
  <cp:revision>1</cp:revision>
  <dcterms:created xsi:type="dcterms:W3CDTF">2020-03-19T12:01:00Z</dcterms:created>
  <dcterms:modified xsi:type="dcterms:W3CDTF">2020-03-19T12:07:00Z</dcterms:modified>
</cp:coreProperties>
</file>